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E27" w:rsidRPr="00FA1E07" w:rsidRDefault="00FA1E07" w:rsidP="00432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E07">
        <w:rPr>
          <w:rFonts w:ascii="Times New Roman" w:hAnsi="Times New Roman" w:cs="Times New Roman"/>
          <w:b/>
          <w:sz w:val="24"/>
          <w:szCs w:val="24"/>
        </w:rPr>
        <w:t>Cartão Municipal do Idoso</w:t>
      </w:r>
    </w:p>
    <w:p w:rsidR="00432EA1" w:rsidRPr="00432EA1" w:rsidRDefault="00432EA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432EA1">
        <w:rPr>
          <w:rFonts w:ascii="Times New Roman" w:hAnsi="Times New Roman" w:cs="Times New Roman"/>
          <w:sz w:val="24"/>
          <w:szCs w:val="24"/>
        </w:rPr>
        <w:t>O Município de Alter do Chão, à semelhança da generalidade dos Municípios do interior do País, tem uma parte significativa da sua populaç</w:t>
      </w:r>
      <w:r>
        <w:rPr>
          <w:rFonts w:ascii="Times New Roman" w:hAnsi="Times New Roman" w:cs="Times New Roman"/>
          <w:sz w:val="24"/>
          <w:szCs w:val="24"/>
        </w:rPr>
        <w:t>ão composta por pessoas idosas.</w:t>
      </w:r>
    </w:p>
    <w:p w:rsidR="00FA1E07" w:rsidRDefault="00432EA1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432EA1">
        <w:rPr>
          <w:rFonts w:ascii="Times New Roman" w:hAnsi="Times New Roman" w:cs="Times New Roman"/>
          <w:sz w:val="24"/>
          <w:szCs w:val="24"/>
        </w:rPr>
        <w:t>Os idosos são uma das camadas populacionais mais desprotegidas económica e socialmente pelo que a Câmara Municipal de Alter do Chão considera prioritária a necessidade de apoiar os idosos do Município no sentido de promover a dignificação e melhoria das suas condições de vida.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A1E07" w:rsidRPr="00432EA1">
        <w:rPr>
          <w:rFonts w:ascii="Times New Roman" w:hAnsi="Times New Roman" w:cs="Times New Roman"/>
          <w:b/>
          <w:sz w:val="24"/>
          <w:szCs w:val="24"/>
        </w:rPr>
        <w:t>Cartão Municipal do Idoso</w:t>
      </w:r>
      <w:r w:rsidR="00FA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surge com este mesmo objetivo: </w:t>
      </w:r>
      <w:r w:rsidR="00FA1E07" w:rsidRPr="00FA1E07">
        <w:rPr>
          <w:rFonts w:ascii="Times New Roman" w:hAnsi="Times New Roman" w:cs="Times New Roman"/>
          <w:sz w:val="24"/>
          <w:szCs w:val="24"/>
        </w:rPr>
        <w:t xml:space="preserve">apoiar os idosos </w:t>
      </w:r>
      <w:r w:rsidR="00FA1E07">
        <w:rPr>
          <w:rFonts w:ascii="Times New Roman" w:hAnsi="Times New Roman" w:cs="Times New Roman"/>
          <w:sz w:val="24"/>
          <w:szCs w:val="24"/>
        </w:rPr>
        <w:t>residentes no concelho de Alter do Chão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7FC" w:rsidRDefault="00AC37FC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AC37FC">
        <w:rPr>
          <w:rFonts w:ascii="Times New Roman" w:hAnsi="Times New Roman" w:cs="Times New Roman"/>
          <w:sz w:val="24"/>
          <w:szCs w:val="24"/>
        </w:rPr>
        <w:t>O Cartão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AC37FC">
        <w:rPr>
          <w:rFonts w:ascii="Times New Roman" w:hAnsi="Times New Roman" w:cs="Times New Roman"/>
          <w:sz w:val="24"/>
          <w:szCs w:val="24"/>
        </w:rPr>
        <w:t xml:space="preserve"> do Idoso tem duas modalidades e é atribuído em função dos rendimentos, proporcionando benefícios variados, entre os quais se destacam a comparticipação nas despesas com saúde, a redução de 50% nas taxas e tarifas municipais e no acesso aos serviços municipais.</w:t>
      </w:r>
    </w:p>
    <w:p w:rsid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7FC" w:rsidRPr="00881AF7" w:rsidRDefault="00AC37FC" w:rsidP="00432E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1AF7">
        <w:rPr>
          <w:rFonts w:ascii="Times New Roman" w:hAnsi="Times New Roman" w:cs="Times New Roman"/>
          <w:b/>
          <w:sz w:val="24"/>
          <w:szCs w:val="24"/>
        </w:rPr>
        <w:t>Como fazer a candidatura?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A adesão ao Cartão Municipal do Idoso é feita na Câmara Municipal, no Serviço de Recursos Humanos, Educação e Acção Social da Câmara Municipal de Alter do Chão, mediante o preenchimento de impresso, especia</w:t>
      </w:r>
      <w:r>
        <w:rPr>
          <w:rFonts w:ascii="Times New Roman" w:hAnsi="Times New Roman" w:cs="Times New Roman"/>
          <w:sz w:val="24"/>
          <w:szCs w:val="24"/>
        </w:rPr>
        <w:t xml:space="preserve">lmente elaborado para o efeito. </w:t>
      </w:r>
      <w:r w:rsidRPr="00881AF7">
        <w:rPr>
          <w:rFonts w:ascii="Times New Roman" w:hAnsi="Times New Roman" w:cs="Times New Roman"/>
          <w:sz w:val="24"/>
          <w:szCs w:val="24"/>
        </w:rPr>
        <w:t>Os documentos necessários para a ade</w:t>
      </w:r>
      <w:r>
        <w:rPr>
          <w:rFonts w:ascii="Times New Roman" w:hAnsi="Times New Roman" w:cs="Times New Roman"/>
          <w:sz w:val="24"/>
          <w:szCs w:val="24"/>
        </w:rPr>
        <w:t>são ao cartão são os seguintes: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a)Fotocópia do bilhete de identidade;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b)Fotocópia do cartão da segurança social ou declaração que o substitua;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c)Fotocópia do cartão de contribuinte;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d)Uma fotografia;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e)Fotocópia do último recibo da pensão ou reforma ou documento comprovativo do seu valor;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f)Fotocópia da última declaração de IRS ou declarações de IRS, acompanhada da nota de liquidação;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g)Documento emitido pela Junta de Freguesia onde conste o local de residência e a composição do agregado familiar;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h)Documento bancário com identificação do Número de Identificação Bancária (NIB);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i)Declaração sob compromisso de honra em como não beneficia simultaneamente de qualquer outro apoio destinado ao mesmo fim e de que não aufere quaisquer outros rendimentos patrimoniais para além dos declarados no âmbito da candidatura;</w:t>
      </w:r>
    </w:p>
    <w:p w:rsidR="00881AF7" w:rsidRPr="00881AF7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lastRenderedPageBreak/>
        <w:t>j)Outros documentos solicitados pelos serviços municipais competentes, com vista à análise do processo.</w:t>
      </w:r>
    </w:p>
    <w:p w:rsidR="00AC37FC" w:rsidRDefault="00881AF7" w:rsidP="00432EA1">
      <w:pPr>
        <w:jc w:val="both"/>
        <w:rPr>
          <w:rFonts w:ascii="Times New Roman" w:hAnsi="Times New Roman" w:cs="Times New Roman"/>
          <w:sz w:val="24"/>
          <w:szCs w:val="24"/>
        </w:rPr>
      </w:pPr>
      <w:r w:rsidRPr="00881AF7">
        <w:rPr>
          <w:rFonts w:ascii="Times New Roman" w:hAnsi="Times New Roman" w:cs="Times New Roman"/>
          <w:sz w:val="24"/>
          <w:szCs w:val="24"/>
        </w:rPr>
        <w:t>Sempre que considere necessário para a análise do processo pode o respectivo serviço solicitar ao candidato a apresentação de certidão comprovativa dos bens e rendimentos de todos os elementos do agregado familiar, registados nos serviços da Administração Fiscal, ou solicitar mais informações a outras entidades com vista a esclarecer a candidatura em análise.</w:t>
      </w:r>
    </w:p>
    <w:p w:rsidR="00D9355B" w:rsidRDefault="00D9355B" w:rsidP="00432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355B" w:rsidRPr="00D9355B" w:rsidRDefault="00D9355B" w:rsidP="00D9355B">
      <w:pPr>
        <w:jc w:val="both"/>
        <w:rPr>
          <w:rFonts w:ascii="Times New Roman" w:hAnsi="Times New Roman" w:cs="Times New Roman"/>
          <w:sz w:val="24"/>
          <w:szCs w:val="24"/>
        </w:rPr>
      </w:pPr>
      <w:r w:rsidRPr="00D9355B">
        <w:rPr>
          <w:rFonts w:ascii="Times New Roman" w:hAnsi="Times New Roman" w:cs="Times New Roman"/>
          <w:b/>
          <w:sz w:val="24"/>
          <w:szCs w:val="24"/>
        </w:rPr>
        <w:t>Localização:</w:t>
      </w:r>
      <w:r w:rsidRPr="00D9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Gabinete de Ação Social (Casa do Álamo)</w:t>
      </w:r>
      <w:bookmarkStart w:id="0" w:name="_GoBack"/>
      <w:bookmarkEnd w:id="0"/>
    </w:p>
    <w:p w:rsidR="00D9355B" w:rsidRPr="00FA1E07" w:rsidRDefault="00D9355B" w:rsidP="00D9355B">
      <w:pPr>
        <w:jc w:val="both"/>
        <w:rPr>
          <w:rFonts w:ascii="Times New Roman" w:hAnsi="Times New Roman" w:cs="Times New Roman"/>
          <w:sz w:val="24"/>
          <w:szCs w:val="24"/>
        </w:rPr>
      </w:pPr>
      <w:r w:rsidRPr="00D9355B">
        <w:rPr>
          <w:rFonts w:ascii="Times New Roman" w:hAnsi="Times New Roman" w:cs="Times New Roman"/>
          <w:b/>
          <w:sz w:val="24"/>
          <w:szCs w:val="24"/>
        </w:rPr>
        <w:t>Contacto:</w:t>
      </w:r>
      <w:r w:rsidRPr="00D9355B">
        <w:rPr>
          <w:rFonts w:ascii="Times New Roman" w:hAnsi="Times New Roman" w:cs="Times New Roman"/>
          <w:sz w:val="24"/>
          <w:szCs w:val="24"/>
        </w:rPr>
        <w:t xml:space="preserve"> 245 610 000/ Extensão: 334</w:t>
      </w:r>
    </w:p>
    <w:sectPr w:rsidR="00D9355B" w:rsidRPr="00FA1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C9"/>
    <w:rsid w:val="00432EA1"/>
    <w:rsid w:val="00881AF7"/>
    <w:rsid w:val="00AC37FC"/>
    <w:rsid w:val="00AF24C9"/>
    <w:rsid w:val="00D9355B"/>
    <w:rsid w:val="00DD0E27"/>
    <w:rsid w:val="00FA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7C2F9-CED7-4D0B-9203-8654E19C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Ribeiro</dc:creator>
  <cp:keywords/>
  <dc:description/>
  <cp:lastModifiedBy>Carlos Ribeiro</cp:lastModifiedBy>
  <cp:revision>4</cp:revision>
  <dcterms:created xsi:type="dcterms:W3CDTF">2020-04-02T10:30:00Z</dcterms:created>
  <dcterms:modified xsi:type="dcterms:W3CDTF">2020-06-01T15:04:00Z</dcterms:modified>
</cp:coreProperties>
</file>